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388" w:rsidRDefault="00622388" w:rsidP="00582FF7">
      <w:pPr>
        <w:jc w:val="center"/>
        <w:rPr>
          <w:sz w:val="32"/>
        </w:rPr>
      </w:pPr>
      <w:r>
        <w:rPr>
          <w:b/>
          <w:sz w:val="32"/>
        </w:rPr>
        <w:t>Montážní pracovníci – odborný test</w:t>
      </w:r>
      <w:r>
        <w:rPr>
          <w:b/>
          <w:sz w:val="32"/>
        </w:rPr>
        <w:br/>
      </w:r>
      <w:r>
        <w:rPr>
          <w:b/>
          <w:sz w:val="32"/>
        </w:rPr>
        <w:tab/>
      </w:r>
      <w:r w:rsidR="00641DC2">
        <w:rPr>
          <w:b/>
          <w:sz w:val="32"/>
        </w:rPr>
        <w:t>MF6</w:t>
      </w:r>
      <w:r>
        <w:rPr>
          <w:b/>
          <w:sz w:val="32"/>
        </w:rPr>
        <w:tab/>
        <w:t xml:space="preserve"> </w:t>
      </w:r>
    </w:p>
    <w:p w:rsidR="00622388" w:rsidRDefault="00622388" w:rsidP="00601751">
      <w:pPr>
        <w:pStyle w:val="Nadpis1"/>
        <w:ind w:left="0" w:firstLine="0"/>
      </w:pPr>
      <w:r w:rsidRPr="00582FF7">
        <w:rPr>
          <w:b/>
        </w:rPr>
        <w:t xml:space="preserve">Rozvody technických </w:t>
      </w:r>
      <w:r w:rsidR="00C54468">
        <w:rPr>
          <w:b/>
        </w:rPr>
        <w:t xml:space="preserve">plynů </w:t>
      </w:r>
      <w:r w:rsidR="0097539D">
        <w:rPr>
          <w:b/>
        </w:rPr>
        <w:t xml:space="preserve"> </w:t>
      </w:r>
      <w:r>
        <w:t xml:space="preserve">     </w:t>
      </w:r>
    </w:p>
    <w:p w:rsidR="00601751" w:rsidRDefault="00601751" w:rsidP="00601751"/>
    <w:p w:rsidR="00601751" w:rsidRPr="00601751" w:rsidRDefault="00601751" w:rsidP="00601751"/>
    <w:p w:rsidR="00692A1B" w:rsidRPr="002069C5" w:rsidRDefault="00692A1B" w:rsidP="00692A1B">
      <w:pPr>
        <w:numPr>
          <w:ilvl w:val="0"/>
          <w:numId w:val="1"/>
        </w:numPr>
        <w:tabs>
          <w:tab w:val="clear" w:pos="720"/>
          <w:tab w:val="num" w:pos="284"/>
        </w:tabs>
        <w:ind w:hanging="720"/>
        <w:rPr>
          <w:b/>
          <w:sz w:val="24"/>
        </w:rPr>
      </w:pPr>
      <w:r w:rsidRPr="002069C5">
        <w:rPr>
          <w:b/>
          <w:sz w:val="24"/>
        </w:rPr>
        <w:t xml:space="preserve">Jak musí být na přírubovém spoji v plynovém potrubí s technickými plyny </w:t>
      </w:r>
    </w:p>
    <w:p w:rsidR="00622388" w:rsidRPr="002069C5" w:rsidRDefault="00692A1B" w:rsidP="00692A1B">
      <w:pPr>
        <w:rPr>
          <w:b/>
          <w:sz w:val="24"/>
        </w:rPr>
      </w:pPr>
      <w:r w:rsidRPr="002069C5">
        <w:rPr>
          <w:b/>
          <w:sz w:val="24"/>
        </w:rPr>
        <w:t xml:space="preserve">     našroubovány matice na šrouby?</w:t>
      </w:r>
    </w:p>
    <w:p w:rsidR="00622388" w:rsidRPr="002069C5" w:rsidRDefault="00622388" w:rsidP="00601751">
      <w:pPr>
        <w:spacing w:before="100" w:beforeAutospacing="1"/>
        <w:jc w:val="both"/>
        <w:rPr>
          <w:sz w:val="24"/>
        </w:rPr>
      </w:pPr>
      <w:r w:rsidRPr="002069C5">
        <w:rPr>
          <w:sz w:val="24"/>
        </w:rPr>
        <w:t xml:space="preserve">     ČSN EN 13 480-4 </w:t>
      </w:r>
    </w:p>
    <w:p w:rsidR="00622388" w:rsidRPr="002069C5" w:rsidRDefault="00622388" w:rsidP="00601751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/>
        <w:ind w:hanging="720"/>
        <w:rPr>
          <w:b/>
          <w:sz w:val="24"/>
        </w:rPr>
      </w:pPr>
      <w:r w:rsidRPr="002069C5">
        <w:rPr>
          <w:b/>
          <w:sz w:val="24"/>
        </w:rPr>
        <w:t xml:space="preserve">Smí se používat pro rozvody vodíku a dusíku </w:t>
      </w:r>
      <w:r w:rsidR="00692A1B" w:rsidRPr="002069C5">
        <w:rPr>
          <w:b/>
          <w:sz w:val="24"/>
        </w:rPr>
        <w:t>pozinkované trubky a tvarovky</w:t>
      </w:r>
      <w:r w:rsidRPr="002069C5">
        <w:rPr>
          <w:b/>
          <w:sz w:val="24"/>
        </w:rPr>
        <w:t>?</w:t>
      </w:r>
    </w:p>
    <w:p w:rsidR="00622388" w:rsidRPr="002069C5" w:rsidRDefault="00C54468" w:rsidP="00601751">
      <w:pPr>
        <w:pStyle w:val="Zkladntext"/>
        <w:tabs>
          <w:tab w:val="clear" w:pos="1701"/>
        </w:tabs>
        <w:spacing w:before="100" w:beforeAutospacing="1"/>
        <w:ind w:left="360"/>
        <w:rPr>
          <w:b w:val="0"/>
        </w:rPr>
      </w:pPr>
      <w:r w:rsidRPr="002069C5">
        <w:rPr>
          <w:b w:val="0"/>
        </w:rPr>
        <w:t xml:space="preserve">odborná literatura, např. </w:t>
      </w:r>
      <w:r w:rsidR="00622388" w:rsidRPr="002069C5">
        <w:rPr>
          <w:b w:val="0"/>
        </w:rPr>
        <w:t xml:space="preserve">TPG 706 01, TPG 706 02 </w:t>
      </w:r>
    </w:p>
    <w:p w:rsidR="00622388" w:rsidRPr="002069C5" w:rsidRDefault="00622388" w:rsidP="00601751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/>
        <w:ind w:hanging="720"/>
        <w:rPr>
          <w:b/>
          <w:sz w:val="24"/>
        </w:rPr>
      </w:pPr>
      <w:r w:rsidRPr="002069C5">
        <w:rPr>
          <w:b/>
          <w:sz w:val="24"/>
        </w:rPr>
        <w:t>Jaký je přesah chráničky rozvodu vodíku a dusíku procházejícího nosnými stěnami?</w:t>
      </w:r>
    </w:p>
    <w:p w:rsidR="00622388" w:rsidRPr="002069C5" w:rsidRDefault="00C54468" w:rsidP="00601751">
      <w:pPr>
        <w:pStyle w:val="Nadpis3"/>
        <w:spacing w:before="100" w:beforeAutospacing="1"/>
      </w:pPr>
      <w:r w:rsidRPr="002069C5">
        <w:t>odborná literatura, např.</w:t>
      </w:r>
      <w:r w:rsidRPr="002069C5">
        <w:rPr>
          <w:b/>
        </w:rPr>
        <w:t xml:space="preserve"> </w:t>
      </w:r>
      <w:r w:rsidR="00622388" w:rsidRPr="002069C5">
        <w:t>TPG 706 01, TPG 706 02</w:t>
      </w:r>
      <w:r w:rsidR="00622388" w:rsidRPr="002069C5">
        <w:rPr>
          <w:b/>
        </w:rPr>
        <w:t xml:space="preserve"> </w:t>
      </w:r>
    </w:p>
    <w:p w:rsidR="00622388" w:rsidRPr="002069C5" w:rsidRDefault="00622388" w:rsidP="00601751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/>
        <w:ind w:left="426" w:hanging="426"/>
        <w:rPr>
          <w:b/>
          <w:sz w:val="24"/>
        </w:rPr>
      </w:pPr>
      <w:r w:rsidRPr="002069C5">
        <w:rPr>
          <w:b/>
          <w:sz w:val="24"/>
        </w:rPr>
        <w:t xml:space="preserve">Jaké základní vlastnosti má kyslík? </w:t>
      </w:r>
    </w:p>
    <w:p w:rsidR="00622388" w:rsidRPr="002069C5" w:rsidRDefault="00622388" w:rsidP="00601751">
      <w:pPr>
        <w:spacing w:before="100" w:beforeAutospacing="1"/>
        <w:rPr>
          <w:sz w:val="24"/>
        </w:rPr>
      </w:pPr>
      <w:r w:rsidRPr="002069C5">
        <w:rPr>
          <w:sz w:val="24"/>
        </w:rPr>
        <w:t xml:space="preserve">      ČSN 38 6461 </w:t>
      </w:r>
    </w:p>
    <w:p w:rsidR="00622388" w:rsidRPr="002069C5" w:rsidRDefault="00622388" w:rsidP="00601751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/>
        <w:ind w:left="426" w:hanging="426"/>
        <w:rPr>
          <w:b/>
          <w:sz w:val="24"/>
        </w:rPr>
      </w:pPr>
      <w:r w:rsidRPr="002069C5">
        <w:rPr>
          <w:b/>
          <w:sz w:val="24"/>
        </w:rPr>
        <w:t xml:space="preserve">Proti jakým nečistotám se chrání kyslíkovod? </w:t>
      </w:r>
    </w:p>
    <w:p w:rsidR="00622388" w:rsidRPr="002069C5" w:rsidRDefault="00622388" w:rsidP="00601751">
      <w:pPr>
        <w:spacing w:before="100" w:beforeAutospacing="1"/>
        <w:rPr>
          <w:sz w:val="24"/>
        </w:rPr>
      </w:pPr>
      <w:r w:rsidRPr="002069C5">
        <w:rPr>
          <w:sz w:val="24"/>
        </w:rPr>
        <w:t xml:space="preserve">      ČSN 38 6461 </w:t>
      </w:r>
    </w:p>
    <w:p w:rsidR="00622388" w:rsidRPr="002069C5" w:rsidRDefault="00622388" w:rsidP="00601751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/>
        <w:ind w:left="426" w:hanging="426"/>
        <w:rPr>
          <w:b/>
          <w:sz w:val="24"/>
        </w:rPr>
      </w:pPr>
      <w:r w:rsidRPr="002069C5">
        <w:rPr>
          <w:b/>
          <w:sz w:val="24"/>
        </w:rPr>
        <w:t>Musí se po odmaštění kyslíkovodu odstranit z trubek použité odmašťovadlo?</w:t>
      </w:r>
    </w:p>
    <w:p w:rsidR="00622388" w:rsidRPr="002069C5" w:rsidRDefault="00622388" w:rsidP="00601751">
      <w:pPr>
        <w:spacing w:before="100" w:beforeAutospacing="1"/>
        <w:rPr>
          <w:sz w:val="24"/>
        </w:rPr>
      </w:pPr>
      <w:r w:rsidRPr="002069C5">
        <w:rPr>
          <w:sz w:val="24"/>
        </w:rPr>
        <w:t xml:space="preserve">      ČSN 38 6461 </w:t>
      </w:r>
    </w:p>
    <w:p w:rsidR="00622388" w:rsidRPr="002069C5" w:rsidRDefault="00622388" w:rsidP="00601751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/>
        <w:ind w:left="426" w:hanging="426"/>
        <w:rPr>
          <w:b/>
          <w:sz w:val="24"/>
        </w:rPr>
      </w:pPr>
      <w:r w:rsidRPr="002069C5">
        <w:rPr>
          <w:b/>
          <w:sz w:val="24"/>
        </w:rPr>
        <w:t xml:space="preserve">Jaké kyslíkovody se zajišťují proti vyhoření? </w:t>
      </w:r>
    </w:p>
    <w:p w:rsidR="00622388" w:rsidRPr="002069C5" w:rsidRDefault="00622388" w:rsidP="00601751">
      <w:pPr>
        <w:spacing w:before="100" w:beforeAutospacing="1"/>
        <w:rPr>
          <w:sz w:val="24"/>
        </w:rPr>
      </w:pPr>
      <w:r w:rsidRPr="002069C5">
        <w:rPr>
          <w:sz w:val="24"/>
        </w:rPr>
        <w:t xml:space="preserve">      ČSN 38 6461 </w:t>
      </w:r>
    </w:p>
    <w:p w:rsidR="00692A1B" w:rsidRPr="002069C5" w:rsidRDefault="00692A1B" w:rsidP="00692A1B">
      <w:pPr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rPr>
          <w:b/>
          <w:sz w:val="24"/>
        </w:rPr>
      </w:pPr>
      <w:r w:rsidRPr="002069C5">
        <w:rPr>
          <w:b/>
          <w:sz w:val="24"/>
        </w:rPr>
        <w:t>Jaký nejvyšší provozní přetlak má nízkotlaký kyslíkovod?</w:t>
      </w:r>
    </w:p>
    <w:p w:rsidR="00692A1B" w:rsidRPr="002069C5" w:rsidRDefault="00692A1B" w:rsidP="00692A1B">
      <w:pPr>
        <w:spacing w:before="100" w:beforeAutospacing="1"/>
        <w:ind w:left="426"/>
        <w:rPr>
          <w:b/>
          <w:sz w:val="24"/>
        </w:rPr>
      </w:pPr>
      <w:r w:rsidRPr="002069C5">
        <w:rPr>
          <w:sz w:val="24"/>
        </w:rPr>
        <w:t>ČSN 38 6461</w:t>
      </w:r>
    </w:p>
    <w:p w:rsidR="00692A1B" w:rsidRPr="002069C5" w:rsidRDefault="00692A1B" w:rsidP="00692A1B">
      <w:pPr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rPr>
          <w:b/>
          <w:sz w:val="24"/>
        </w:rPr>
      </w:pPr>
      <w:r w:rsidRPr="002069C5">
        <w:rPr>
          <w:b/>
          <w:sz w:val="24"/>
        </w:rPr>
        <w:t xml:space="preserve">Jaký </w:t>
      </w:r>
      <w:bookmarkStart w:id="0" w:name="_GoBack"/>
      <w:bookmarkEnd w:id="0"/>
      <w:r w:rsidRPr="002069C5">
        <w:rPr>
          <w:b/>
          <w:sz w:val="24"/>
        </w:rPr>
        <w:t>provozní přetlak má vysokotlaký kyslíkovod?</w:t>
      </w:r>
    </w:p>
    <w:p w:rsidR="00692A1B" w:rsidRPr="002069C5" w:rsidRDefault="00692A1B" w:rsidP="00692A1B">
      <w:pPr>
        <w:pStyle w:val="Odstavecseseznamem"/>
        <w:spacing w:before="100" w:beforeAutospacing="1"/>
        <w:ind w:hanging="436"/>
        <w:rPr>
          <w:b/>
          <w:sz w:val="24"/>
        </w:rPr>
      </w:pPr>
      <w:r w:rsidRPr="002069C5">
        <w:rPr>
          <w:sz w:val="24"/>
        </w:rPr>
        <w:t>ČSN 38 6461</w:t>
      </w:r>
    </w:p>
    <w:p w:rsidR="00692A1B" w:rsidRPr="002069C5" w:rsidRDefault="00692A1B" w:rsidP="00601751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/>
        <w:ind w:left="426" w:hanging="426"/>
        <w:rPr>
          <w:b/>
          <w:sz w:val="24"/>
        </w:rPr>
      </w:pPr>
      <w:r w:rsidRPr="002069C5">
        <w:rPr>
          <w:b/>
          <w:sz w:val="24"/>
        </w:rPr>
        <w:t>Může se nadále provozovat kyslíkovod, pokud není odstraněna jeho netěsnost?</w:t>
      </w:r>
    </w:p>
    <w:p w:rsidR="00692A1B" w:rsidRPr="002069C5" w:rsidRDefault="00692A1B" w:rsidP="00692A1B">
      <w:pPr>
        <w:spacing w:before="100" w:beforeAutospacing="1"/>
        <w:ind w:left="426"/>
        <w:rPr>
          <w:b/>
          <w:sz w:val="24"/>
        </w:rPr>
      </w:pPr>
      <w:r w:rsidRPr="002069C5">
        <w:rPr>
          <w:sz w:val="24"/>
        </w:rPr>
        <w:t>ČSN 38 6461</w:t>
      </w:r>
    </w:p>
    <w:p w:rsidR="00692A1B" w:rsidRPr="002069C5" w:rsidRDefault="00692A1B" w:rsidP="00692A1B">
      <w:pPr>
        <w:numPr>
          <w:ilvl w:val="0"/>
          <w:numId w:val="1"/>
        </w:numPr>
        <w:tabs>
          <w:tab w:val="clear" w:pos="720"/>
        </w:tabs>
        <w:ind w:left="426" w:hanging="426"/>
        <w:rPr>
          <w:b/>
          <w:sz w:val="24"/>
        </w:rPr>
      </w:pPr>
      <w:r w:rsidRPr="002069C5">
        <w:rPr>
          <w:b/>
          <w:sz w:val="24"/>
        </w:rPr>
        <w:t>Pod jakým přetlakem se udržuje kyslíkovod, pokud není ihned po dokončení montáže a zkoušek uveden do provozu?</w:t>
      </w:r>
    </w:p>
    <w:p w:rsidR="00692A1B" w:rsidRPr="002069C5" w:rsidRDefault="00692A1B" w:rsidP="00692A1B">
      <w:pPr>
        <w:spacing w:before="100" w:beforeAutospacing="1"/>
        <w:ind w:left="426"/>
        <w:rPr>
          <w:b/>
          <w:sz w:val="24"/>
        </w:rPr>
      </w:pPr>
      <w:r w:rsidRPr="002069C5">
        <w:rPr>
          <w:sz w:val="24"/>
        </w:rPr>
        <w:t>ČSN 38 6461</w:t>
      </w:r>
    </w:p>
    <w:p w:rsidR="00692A1B" w:rsidRPr="002069C5" w:rsidRDefault="00692A1B" w:rsidP="00692A1B">
      <w:pPr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rPr>
          <w:b/>
          <w:sz w:val="24"/>
        </w:rPr>
      </w:pPr>
      <w:r w:rsidRPr="002069C5">
        <w:rPr>
          <w:b/>
          <w:sz w:val="24"/>
        </w:rPr>
        <w:t>Smí se provádět svářečské práce na potrubí naplněném kyslíkem?</w:t>
      </w:r>
    </w:p>
    <w:p w:rsidR="00692A1B" w:rsidRPr="002069C5" w:rsidRDefault="00692A1B" w:rsidP="00692A1B">
      <w:pPr>
        <w:spacing w:before="100" w:beforeAutospacing="1"/>
        <w:ind w:left="426"/>
        <w:rPr>
          <w:sz w:val="24"/>
        </w:rPr>
      </w:pPr>
      <w:r w:rsidRPr="002069C5">
        <w:rPr>
          <w:sz w:val="24"/>
        </w:rPr>
        <w:t>ČSN 38 6461</w:t>
      </w:r>
    </w:p>
    <w:p w:rsidR="00622388" w:rsidRPr="002069C5" w:rsidRDefault="00622388" w:rsidP="00601751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/>
        <w:ind w:left="426" w:hanging="426"/>
        <w:rPr>
          <w:b/>
          <w:sz w:val="24"/>
        </w:rPr>
      </w:pPr>
      <w:r w:rsidRPr="002069C5">
        <w:rPr>
          <w:b/>
          <w:sz w:val="24"/>
        </w:rPr>
        <w:t>Jaké materiály nesmí být použity pro stavbu acetyl</w:t>
      </w:r>
      <w:r w:rsidR="0070459E" w:rsidRPr="002069C5">
        <w:rPr>
          <w:b/>
          <w:sz w:val="24"/>
        </w:rPr>
        <w:t>e</w:t>
      </w:r>
      <w:r w:rsidRPr="002069C5">
        <w:rPr>
          <w:b/>
          <w:sz w:val="24"/>
        </w:rPr>
        <w:t>novod</w:t>
      </w:r>
      <w:r w:rsidR="0085174A" w:rsidRPr="002069C5">
        <w:rPr>
          <w:b/>
          <w:sz w:val="24"/>
        </w:rPr>
        <w:t>u</w:t>
      </w:r>
      <w:r w:rsidRPr="002069C5">
        <w:rPr>
          <w:b/>
          <w:sz w:val="24"/>
        </w:rPr>
        <w:t>?</w:t>
      </w:r>
    </w:p>
    <w:p w:rsidR="00622388" w:rsidRPr="002069C5" w:rsidRDefault="00622388" w:rsidP="00601751">
      <w:pPr>
        <w:spacing w:before="100" w:beforeAutospacing="1"/>
        <w:rPr>
          <w:sz w:val="24"/>
        </w:rPr>
      </w:pPr>
      <w:r w:rsidRPr="002069C5">
        <w:rPr>
          <w:b/>
          <w:sz w:val="24"/>
        </w:rPr>
        <w:t xml:space="preserve">      </w:t>
      </w:r>
      <w:r w:rsidRPr="002069C5">
        <w:rPr>
          <w:sz w:val="24"/>
        </w:rPr>
        <w:t xml:space="preserve">ČSN 38 6479 </w:t>
      </w:r>
    </w:p>
    <w:p w:rsidR="00622388" w:rsidRPr="002069C5" w:rsidRDefault="0085174A" w:rsidP="00601751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/>
        <w:ind w:left="426" w:hanging="426"/>
        <w:rPr>
          <w:b/>
          <w:sz w:val="24"/>
        </w:rPr>
      </w:pPr>
      <w:r w:rsidRPr="002069C5">
        <w:rPr>
          <w:b/>
          <w:sz w:val="24"/>
        </w:rPr>
        <w:t xml:space="preserve">Mohou se použít pro utěsnění spojů acetylenovodu např. </w:t>
      </w:r>
      <w:proofErr w:type="spellStart"/>
      <w:r w:rsidRPr="002069C5">
        <w:rPr>
          <w:b/>
          <w:sz w:val="24"/>
        </w:rPr>
        <w:t>klingerit</w:t>
      </w:r>
      <w:proofErr w:type="spellEnd"/>
      <w:r w:rsidRPr="002069C5">
        <w:rPr>
          <w:b/>
          <w:sz w:val="24"/>
        </w:rPr>
        <w:t xml:space="preserve"> a teflon?</w:t>
      </w:r>
    </w:p>
    <w:p w:rsidR="00622388" w:rsidRPr="002069C5" w:rsidRDefault="00622388" w:rsidP="00601751">
      <w:pPr>
        <w:spacing w:before="100" w:beforeAutospacing="1"/>
        <w:rPr>
          <w:sz w:val="24"/>
        </w:rPr>
      </w:pPr>
      <w:r w:rsidRPr="002069C5">
        <w:rPr>
          <w:sz w:val="24"/>
        </w:rPr>
        <w:t xml:space="preserve">      ČSN 38 6479 </w:t>
      </w:r>
    </w:p>
    <w:p w:rsidR="00622388" w:rsidRPr="002069C5" w:rsidRDefault="00622388" w:rsidP="00601751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/>
        <w:ind w:left="426" w:hanging="426"/>
        <w:rPr>
          <w:b/>
          <w:sz w:val="24"/>
        </w:rPr>
      </w:pPr>
      <w:r w:rsidRPr="002069C5">
        <w:rPr>
          <w:b/>
          <w:sz w:val="24"/>
        </w:rPr>
        <w:t>Čím musí být opatřeno každé odběrové místo acetyl</w:t>
      </w:r>
      <w:r w:rsidR="0070459E" w:rsidRPr="002069C5">
        <w:rPr>
          <w:b/>
          <w:sz w:val="24"/>
        </w:rPr>
        <w:t>e</w:t>
      </w:r>
      <w:r w:rsidRPr="002069C5">
        <w:rPr>
          <w:b/>
          <w:sz w:val="24"/>
        </w:rPr>
        <w:t>novodu?</w:t>
      </w:r>
    </w:p>
    <w:p w:rsidR="00622388" w:rsidRPr="002069C5" w:rsidRDefault="00622388" w:rsidP="00601751">
      <w:pPr>
        <w:spacing w:before="100" w:beforeAutospacing="1"/>
        <w:ind w:left="120"/>
        <w:rPr>
          <w:sz w:val="24"/>
        </w:rPr>
      </w:pPr>
      <w:r w:rsidRPr="002069C5">
        <w:rPr>
          <w:sz w:val="24"/>
        </w:rPr>
        <w:t xml:space="preserve">    ČSN 38 6479 </w:t>
      </w:r>
    </w:p>
    <w:p w:rsidR="00622388" w:rsidRPr="002069C5" w:rsidRDefault="00622388" w:rsidP="00601751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/>
        <w:ind w:left="426" w:hanging="426"/>
        <w:rPr>
          <w:b/>
          <w:sz w:val="24"/>
        </w:rPr>
      </w:pPr>
      <w:r w:rsidRPr="002069C5">
        <w:rPr>
          <w:b/>
          <w:sz w:val="24"/>
        </w:rPr>
        <w:t xml:space="preserve">Je </w:t>
      </w:r>
      <w:r w:rsidR="002B7763" w:rsidRPr="002069C5">
        <w:rPr>
          <w:b/>
          <w:sz w:val="24"/>
        </w:rPr>
        <w:t>nějakým způsobem</w:t>
      </w:r>
      <w:r w:rsidRPr="002069C5">
        <w:rPr>
          <w:b/>
          <w:sz w:val="24"/>
        </w:rPr>
        <w:t xml:space="preserve"> omezena </w:t>
      </w:r>
      <w:r w:rsidR="00641DC2" w:rsidRPr="002069C5">
        <w:rPr>
          <w:b/>
          <w:sz w:val="24"/>
        </w:rPr>
        <w:t>dimenze</w:t>
      </w:r>
      <w:r w:rsidRPr="002069C5">
        <w:rPr>
          <w:b/>
          <w:sz w:val="24"/>
        </w:rPr>
        <w:t xml:space="preserve"> </w:t>
      </w:r>
      <w:r w:rsidR="0085174A" w:rsidRPr="002069C5">
        <w:rPr>
          <w:b/>
          <w:sz w:val="24"/>
        </w:rPr>
        <w:t xml:space="preserve">vysokotlakých </w:t>
      </w:r>
      <w:r w:rsidRPr="002069C5">
        <w:rPr>
          <w:b/>
          <w:sz w:val="24"/>
        </w:rPr>
        <w:t>acetyl</w:t>
      </w:r>
      <w:r w:rsidR="0085174A" w:rsidRPr="002069C5">
        <w:rPr>
          <w:b/>
          <w:sz w:val="24"/>
        </w:rPr>
        <w:t>e</w:t>
      </w:r>
      <w:r w:rsidRPr="002069C5">
        <w:rPr>
          <w:b/>
          <w:sz w:val="24"/>
        </w:rPr>
        <w:t>novodů?</w:t>
      </w:r>
    </w:p>
    <w:p w:rsidR="00622388" w:rsidRPr="002069C5" w:rsidRDefault="00622388" w:rsidP="00601751">
      <w:pPr>
        <w:spacing w:before="100" w:beforeAutospacing="1"/>
        <w:ind w:left="120"/>
        <w:rPr>
          <w:sz w:val="24"/>
        </w:rPr>
      </w:pPr>
      <w:r w:rsidRPr="002069C5">
        <w:rPr>
          <w:sz w:val="24"/>
        </w:rPr>
        <w:t xml:space="preserve">    ČSN 38 6479 </w:t>
      </w:r>
    </w:p>
    <w:p w:rsidR="00622388" w:rsidRPr="002069C5" w:rsidRDefault="00622388" w:rsidP="00601751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/>
        <w:ind w:left="426" w:hanging="426"/>
        <w:rPr>
          <w:b/>
          <w:sz w:val="24"/>
        </w:rPr>
      </w:pPr>
      <w:r w:rsidRPr="002069C5">
        <w:rPr>
          <w:b/>
          <w:sz w:val="24"/>
        </w:rPr>
        <w:t xml:space="preserve">O kolik musí být větší vnitřní průměr chráničky než vnější průměr </w:t>
      </w:r>
      <w:r w:rsidR="002B7763" w:rsidRPr="002069C5">
        <w:rPr>
          <w:b/>
          <w:sz w:val="24"/>
        </w:rPr>
        <w:t>acetyl</w:t>
      </w:r>
      <w:r w:rsidR="0085174A" w:rsidRPr="002069C5">
        <w:rPr>
          <w:b/>
          <w:sz w:val="24"/>
        </w:rPr>
        <w:t>e</w:t>
      </w:r>
      <w:r w:rsidR="002B7763" w:rsidRPr="002069C5">
        <w:rPr>
          <w:b/>
          <w:sz w:val="24"/>
        </w:rPr>
        <w:t>novodu</w:t>
      </w:r>
      <w:r w:rsidRPr="002069C5">
        <w:rPr>
          <w:b/>
          <w:sz w:val="24"/>
        </w:rPr>
        <w:t>?</w:t>
      </w:r>
    </w:p>
    <w:p w:rsidR="00622388" w:rsidRPr="002069C5" w:rsidRDefault="00622388" w:rsidP="00601751">
      <w:pPr>
        <w:spacing w:before="100" w:beforeAutospacing="1"/>
        <w:ind w:left="120"/>
        <w:rPr>
          <w:sz w:val="24"/>
        </w:rPr>
      </w:pPr>
      <w:r w:rsidRPr="002069C5">
        <w:rPr>
          <w:b/>
          <w:sz w:val="24"/>
        </w:rPr>
        <w:lastRenderedPageBreak/>
        <w:t xml:space="preserve">    </w:t>
      </w:r>
      <w:r w:rsidRPr="002069C5">
        <w:rPr>
          <w:sz w:val="24"/>
        </w:rPr>
        <w:t xml:space="preserve">ČSN 38 6479 </w:t>
      </w:r>
    </w:p>
    <w:p w:rsidR="0085174A" w:rsidRPr="002069C5" w:rsidRDefault="0085174A" w:rsidP="00601751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/>
        <w:ind w:left="426" w:hanging="426"/>
        <w:rPr>
          <w:b/>
          <w:sz w:val="24"/>
        </w:rPr>
      </w:pPr>
      <w:r w:rsidRPr="002069C5">
        <w:rPr>
          <w:b/>
          <w:sz w:val="24"/>
        </w:rPr>
        <w:t>Proč musí mít acetylenovod při montáži sklon potrubí nejméně 3 promile?</w:t>
      </w:r>
    </w:p>
    <w:p w:rsidR="0085174A" w:rsidRPr="002069C5" w:rsidRDefault="0085174A" w:rsidP="0085174A">
      <w:pPr>
        <w:spacing w:before="100" w:beforeAutospacing="1"/>
        <w:ind w:left="426"/>
        <w:rPr>
          <w:b/>
          <w:sz w:val="24"/>
        </w:rPr>
      </w:pPr>
      <w:r w:rsidRPr="002069C5">
        <w:rPr>
          <w:sz w:val="24"/>
        </w:rPr>
        <w:t>ČSN 38 6479</w:t>
      </w:r>
    </w:p>
    <w:p w:rsidR="00CA27F1" w:rsidRPr="002069C5" w:rsidRDefault="00CA27F1" w:rsidP="00601751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/>
        <w:ind w:left="426" w:hanging="426"/>
        <w:rPr>
          <w:b/>
          <w:sz w:val="24"/>
        </w:rPr>
      </w:pPr>
      <w:r w:rsidRPr="002069C5">
        <w:rPr>
          <w:b/>
          <w:sz w:val="24"/>
        </w:rPr>
        <w:t>Jaké meze výbušnosti má čpavek?</w:t>
      </w:r>
    </w:p>
    <w:p w:rsidR="00B011B1" w:rsidRPr="002069C5" w:rsidRDefault="00CA27F1" w:rsidP="00601751">
      <w:pPr>
        <w:spacing w:before="100" w:beforeAutospacing="1"/>
        <w:ind w:left="120"/>
        <w:rPr>
          <w:sz w:val="24"/>
        </w:rPr>
      </w:pPr>
      <w:r w:rsidRPr="002069C5">
        <w:rPr>
          <w:sz w:val="24"/>
        </w:rPr>
        <w:t xml:space="preserve">     </w:t>
      </w:r>
      <w:r w:rsidR="00C54468" w:rsidRPr="002069C5">
        <w:rPr>
          <w:sz w:val="24"/>
          <w:szCs w:val="24"/>
        </w:rPr>
        <w:t xml:space="preserve">odborná literatura, </w:t>
      </w:r>
      <w:proofErr w:type="spellStart"/>
      <w:r w:rsidR="00C54468" w:rsidRPr="002069C5">
        <w:rPr>
          <w:sz w:val="24"/>
          <w:szCs w:val="24"/>
        </w:rPr>
        <w:t>bezp</w:t>
      </w:r>
      <w:proofErr w:type="spellEnd"/>
      <w:r w:rsidR="00C54468" w:rsidRPr="002069C5">
        <w:rPr>
          <w:sz w:val="24"/>
          <w:szCs w:val="24"/>
        </w:rPr>
        <w:t xml:space="preserve">. </w:t>
      </w:r>
      <w:proofErr w:type="gramStart"/>
      <w:r w:rsidR="00C54468" w:rsidRPr="002069C5">
        <w:rPr>
          <w:sz w:val="24"/>
          <w:szCs w:val="24"/>
        </w:rPr>
        <w:t>list</w:t>
      </w:r>
      <w:proofErr w:type="gramEnd"/>
      <w:r w:rsidR="00C54468" w:rsidRPr="002069C5">
        <w:rPr>
          <w:sz w:val="24"/>
          <w:szCs w:val="24"/>
        </w:rPr>
        <w:t xml:space="preserve">  např. Air </w:t>
      </w:r>
      <w:proofErr w:type="spellStart"/>
      <w:r w:rsidR="00C54468" w:rsidRPr="002069C5">
        <w:rPr>
          <w:sz w:val="24"/>
          <w:szCs w:val="24"/>
        </w:rPr>
        <w:t>Liquid</w:t>
      </w:r>
      <w:r w:rsidR="00DA01C2" w:rsidRPr="002069C5">
        <w:rPr>
          <w:sz w:val="24"/>
          <w:szCs w:val="24"/>
        </w:rPr>
        <w:t>e</w:t>
      </w:r>
      <w:proofErr w:type="spellEnd"/>
      <w:r w:rsidR="00C54468" w:rsidRPr="002069C5">
        <w:rPr>
          <w:sz w:val="24"/>
          <w:szCs w:val="24"/>
        </w:rPr>
        <w:t xml:space="preserve">,  Linde, </w:t>
      </w:r>
      <w:r w:rsidR="0085174A" w:rsidRPr="002069C5">
        <w:rPr>
          <w:sz w:val="24"/>
          <w:szCs w:val="24"/>
        </w:rPr>
        <w:t>Unipetrol,</w:t>
      </w:r>
      <w:r w:rsidR="005A798A" w:rsidRPr="002069C5">
        <w:rPr>
          <w:sz w:val="24"/>
          <w:szCs w:val="24"/>
        </w:rPr>
        <w:t xml:space="preserve"> </w:t>
      </w:r>
      <w:r w:rsidR="00C54468" w:rsidRPr="002069C5">
        <w:rPr>
          <w:sz w:val="24"/>
          <w:szCs w:val="24"/>
        </w:rPr>
        <w:t>apod.</w:t>
      </w:r>
    </w:p>
    <w:p w:rsidR="00B011B1" w:rsidRPr="002069C5" w:rsidRDefault="0011727D" w:rsidP="00601751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/>
        <w:ind w:left="426" w:hanging="426"/>
        <w:rPr>
          <w:b/>
          <w:sz w:val="24"/>
        </w:rPr>
      </w:pPr>
      <w:r w:rsidRPr="002069C5">
        <w:rPr>
          <w:b/>
          <w:sz w:val="24"/>
        </w:rPr>
        <w:t xml:space="preserve">Jaká je </w:t>
      </w:r>
      <w:r w:rsidR="0085174A" w:rsidRPr="002069C5">
        <w:rPr>
          <w:b/>
          <w:sz w:val="24"/>
        </w:rPr>
        <w:t xml:space="preserve">stanovena </w:t>
      </w:r>
      <w:r w:rsidRPr="002069C5">
        <w:rPr>
          <w:b/>
          <w:sz w:val="24"/>
        </w:rPr>
        <w:t>nejvyšší přípustná koncentrace čpavku v ovzduší při osmihodinové pracovní směně</w:t>
      </w:r>
      <w:r w:rsidR="002B7763" w:rsidRPr="002069C5">
        <w:rPr>
          <w:b/>
          <w:sz w:val="24"/>
        </w:rPr>
        <w:t>?</w:t>
      </w:r>
    </w:p>
    <w:p w:rsidR="00B011B1" w:rsidRPr="002069C5" w:rsidRDefault="0011727D" w:rsidP="00601751">
      <w:pPr>
        <w:spacing w:before="100" w:beforeAutospacing="1"/>
        <w:ind w:left="120"/>
        <w:rPr>
          <w:sz w:val="24"/>
        </w:rPr>
      </w:pPr>
      <w:r w:rsidRPr="002069C5">
        <w:rPr>
          <w:sz w:val="24"/>
        </w:rPr>
        <w:t xml:space="preserve">     </w:t>
      </w:r>
      <w:r w:rsidR="00C54468" w:rsidRPr="002069C5">
        <w:rPr>
          <w:sz w:val="24"/>
          <w:szCs w:val="24"/>
        </w:rPr>
        <w:t xml:space="preserve">odborná literatura, </w:t>
      </w:r>
      <w:proofErr w:type="spellStart"/>
      <w:r w:rsidR="00C54468" w:rsidRPr="002069C5">
        <w:rPr>
          <w:sz w:val="24"/>
          <w:szCs w:val="24"/>
        </w:rPr>
        <w:t>bezp</w:t>
      </w:r>
      <w:proofErr w:type="spellEnd"/>
      <w:r w:rsidR="00C54468" w:rsidRPr="002069C5">
        <w:rPr>
          <w:sz w:val="24"/>
          <w:szCs w:val="24"/>
        </w:rPr>
        <w:t xml:space="preserve">. </w:t>
      </w:r>
      <w:proofErr w:type="gramStart"/>
      <w:r w:rsidR="00C54468" w:rsidRPr="002069C5">
        <w:rPr>
          <w:sz w:val="24"/>
          <w:szCs w:val="24"/>
        </w:rPr>
        <w:t>list</w:t>
      </w:r>
      <w:proofErr w:type="gramEnd"/>
      <w:r w:rsidR="00C54468" w:rsidRPr="002069C5">
        <w:rPr>
          <w:sz w:val="24"/>
          <w:szCs w:val="24"/>
        </w:rPr>
        <w:t xml:space="preserve">  např. Air </w:t>
      </w:r>
      <w:proofErr w:type="spellStart"/>
      <w:r w:rsidR="00C54468" w:rsidRPr="002069C5">
        <w:rPr>
          <w:sz w:val="24"/>
          <w:szCs w:val="24"/>
        </w:rPr>
        <w:t>Liquid</w:t>
      </w:r>
      <w:r w:rsidR="00DA01C2" w:rsidRPr="002069C5">
        <w:rPr>
          <w:sz w:val="24"/>
          <w:szCs w:val="24"/>
        </w:rPr>
        <w:t>e</w:t>
      </w:r>
      <w:proofErr w:type="spellEnd"/>
      <w:r w:rsidR="00C54468" w:rsidRPr="002069C5">
        <w:rPr>
          <w:sz w:val="24"/>
          <w:szCs w:val="24"/>
        </w:rPr>
        <w:t xml:space="preserve">,  Linde, </w:t>
      </w:r>
      <w:r w:rsidR="005A798A" w:rsidRPr="002069C5">
        <w:rPr>
          <w:sz w:val="24"/>
          <w:szCs w:val="24"/>
        </w:rPr>
        <w:t xml:space="preserve">Unipetrol, </w:t>
      </w:r>
      <w:r w:rsidR="00C54468" w:rsidRPr="002069C5">
        <w:rPr>
          <w:sz w:val="24"/>
          <w:szCs w:val="24"/>
        </w:rPr>
        <w:t>apod.</w:t>
      </w:r>
      <w:r w:rsidR="00CA27F1" w:rsidRPr="002069C5">
        <w:rPr>
          <w:sz w:val="24"/>
        </w:rPr>
        <w:tab/>
      </w:r>
    </w:p>
    <w:p w:rsidR="00EE3B76" w:rsidRPr="002069C5" w:rsidRDefault="0085174A" w:rsidP="00601751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/>
        <w:ind w:left="426" w:hanging="426"/>
        <w:rPr>
          <w:b/>
          <w:sz w:val="24"/>
        </w:rPr>
      </w:pPr>
      <w:r w:rsidRPr="002069C5">
        <w:rPr>
          <w:b/>
          <w:sz w:val="24"/>
        </w:rPr>
        <w:t>Může být použito pro vedení čpavku potrubí z mědi a zinku?</w:t>
      </w:r>
    </w:p>
    <w:p w:rsidR="006A50EB" w:rsidRPr="002069C5" w:rsidRDefault="00C54468" w:rsidP="002B7763">
      <w:pPr>
        <w:spacing w:before="100" w:beforeAutospacing="1"/>
        <w:ind w:left="120" w:firstLine="306"/>
        <w:rPr>
          <w:sz w:val="24"/>
        </w:rPr>
      </w:pPr>
      <w:r w:rsidRPr="002069C5">
        <w:rPr>
          <w:sz w:val="24"/>
          <w:szCs w:val="24"/>
        </w:rPr>
        <w:t xml:space="preserve">odborná literatura, </w:t>
      </w:r>
      <w:proofErr w:type="spellStart"/>
      <w:r w:rsidRPr="002069C5">
        <w:rPr>
          <w:sz w:val="24"/>
          <w:szCs w:val="24"/>
        </w:rPr>
        <w:t>bezp</w:t>
      </w:r>
      <w:proofErr w:type="spellEnd"/>
      <w:r w:rsidRPr="002069C5">
        <w:rPr>
          <w:sz w:val="24"/>
          <w:szCs w:val="24"/>
        </w:rPr>
        <w:t xml:space="preserve">. </w:t>
      </w:r>
      <w:proofErr w:type="gramStart"/>
      <w:r w:rsidRPr="002069C5">
        <w:rPr>
          <w:sz w:val="24"/>
          <w:szCs w:val="24"/>
        </w:rPr>
        <w:t>list</w:t>
      </w:r>
      <w:proofErr w:type="gramEnd"/>
      <w:r w:rsidRPr="002069C5">
        <w:rPr>
          <w:sz w:val="24"/>
          <w:szCs w:val="24"/>
        </w:rPr>
        <w:t xml:space="preserve">  např. Air </w:t>
      </w:r>
      <w:proofErr w:type="spellStart"/>
      <w:r w:rsidRPr="002069C5">
        <w:rPr>
          <w:sz w:val="24"/>
          <w:szCs w:val="24"/>
        </w:rPr>
        <w:t>Liquid</w:t>
      </w:r>
      <w:r w:rsidR="00DA01C2" w:rsidRPr="002069C5">
        <w:rPr>
          <w:sz w:val="24"/>
          <w:szCs w:val="24"/>
        </w:rPr>
        <w:t>e</w:t>
      </w:r>
      <w:proofErr w:type="spellEnd"/>
      <w:r w:rsidRPr="002069C5">
        <w:rPr>
          <w:sz w:val="24"/>
          <w:szCs w:val="24"/>
        </w:rPr>
        <w:t xml:space="preserve">,  Linde, </w:t>
      </w:r>
      <w:r w:rsidR="0085174A" w:rsidRPr="002069C5">
        <w:rPr>
          <w:sz w:val="24"/>
          <w:szCs w:val="24"/>
        </w:rPr>
        <w:t xml:space="preserve">Unipetrol, </w:t>
      </w:r>
      <w:r w:rsidRPr="002069C5">
        <w:rPr>
          <w:sz w:val="24"/>
          <w:szCs w:val="24"/>
        </w:rPr>
        <w:t>apod.</w:t>
      </w:r>
    </w:p>
    <w:p w:rsidR="005A798A" w:rsidRPr="002069C5" w:rsidRDefault="005A798A" w:rsidP="005A798A">
      <w:pPr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rPr>
          <w:b/>
          <w:sz w:val="24"/>
        </w:rPr>
      </w:pPr>
      <w:r w:rsidRPr="002069C5">
        <w:rPr>
          <w:b/>
          <w:sz w:val="24"/>
        </w:rPr>
        <w:t>Je helium lehčí než vzduch?</w:t>
      </w:r>
    </w:p>
    <w:p w:rsidR="005A798A" w:rsidRPr="002069C5" w:rsidRDefault="005A798A" w:rsidP="005A798A">
      <w:pPr>
        <w:spacing w:before="100" w:beforeAutospacing="1"/>
        <w:ind w:left="426"/>
        <w:rPr>
          <w:sz w:val="24"/>
        </w:rPr>
      </w:pPr>
      <w:r w:rsidRPr="002069C5">
        <w:rPr>
          <w:sz w:val="24"/>
        </w:rPr>
        <w:t xml:space="preserve">odborná literatura, </w:t>
      </w:r>
      <w:proofErr w:type="spellStart"/>
      <w:r w:rsidRPr="002069C5">
        <w:rPr>
          <w:sz w:val="24"/>
        </w:rPr>
        <w:t>bezp</w:t>
      </w:r>
      <w:proofErr w:type="spellEnd"/>
      <w:r w:rsidRPr="002069C5">
        <w:rPr>
          <w:sz w:val="24"/>
        </w:rPr>
        <w:t xml:space="preserve">. </w:t>
      </w:r>
      <w:proofErr w:type="gramStart"/>
      <w:r w:rsidRPr="002069C5">
        <w:rPr>
          <w:sz w:val="24"/>
        </w:rPr>
        <w:t>list</w:t>
      </w:r>
      <w:proofErr w:type="gramEnd"/>
      <w:r w:rsidRPr="002069C5">
        <w:rPr>
          <w:sz w:val="24"/>
        </w:rPr>
        <w:t xml:space="preserve">  např. Air </w:t>
      </w:r>
      <w:proofErr w:type="spellStart"/>
      <w:r w:rsidRPr="002069C5">
        <w:rPr>
          <w:sz w:val="24"/>
        </w:rPr>
        <w:t>Liquide</w:t>
      </w:r>
      <w:proofErr w:type="spellEnd"/>
      <w:r w:rsidRPr="002069C5">
        <w:rPr>
          <w:sz w:val="24"/>
        </w:rPr>
        <w:t>,  Linde, Unipetrol, apod.</w:t>
      </w:r>
    </w:p>
    <w:p w:rsidR="005A798A" w:rsidRPr="002069C5" w:rsidRDefault="005A798A" w:rsidP="005A798A">
      <w:pPr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rPr>
          <w:b/>
          <w:sz w:val="24"/>
        </w:rPr>
      </w:pPr>
      <w:r w:rsidRPr="002069C5">
        <w:rPr>
          <w:b/>
          <w:sz w:val="24"/>
        </w:rPr>
        <w:t>Pokud vdechnete helium, můžete se z něho otrávit?</w:t>
      </w:r>
    </w:p>
    <w:p w:rsidR="005A798A" w:rsidRPr="002069C5" w:rsidRDefault="005A798A" w:rsidP="005A798A">
      <w:pPr>
        <w:spacing w:before="100" w:beforeAutospacing="1"/>
        <w:ind w:left="426"/>
        <w:rPr>
          <w:sz w:val="24"/>
        </w:rPr>
      </w:pPr>
      <w:r w:rsidRPr="002069C5">
        <w:rPr>
          <w:sz w:val="24"/>
        </w:rPr>
        <w:t xml:space="preserve">odborná literatura, </w:t>
      </w:r>
      <w:proofErr w:type="spellStart"/>
      <w:r w:rsidRPr="002069C5">
        <w:rPr>
          <w:sz w:val="24"/>
        </w:rPr>
        <w:t>bezp</w:t>
      </w:r>
      <w:proofErr w:type="spellEnd"/>
      <w:r w:rsidRPr="002069C5">
        <w:rPr>
          <w:sz w:val="24"/>
        </w:rPr>
        <w:t xml:space="preserve">. </w:t>
      </w:r>
      <w:proofErr w:type="gramStart"/>
      <w:r w:rsidRPr="002069C5">
        <w:rPr>
          <w:sz w:val="24"/>
        </w:rPr>
        <w:t>list</w:t>
      </w:r>
      <w:proofErr w:type="gramEnd"/>
      <w:r w:rsidRPr="002069C5">
        <w:rPr>
          <w:sz w:val="24"/>
        </w:rPr>
        <w:t xml:space="preserve">  např. Air </w:t>
      </w:r>
      <w:proofErr w:type="spellStart"/>
      <w:r w:rsidRPr="002069C5">
        <w:rPr>
          <w:sz w:val="24"/>
        </w:rPr>
        <w:t>Liquide</w:t>
      </w:r>
      <w:proofErr w:type="spellEnd"/>
      <w:r w:rsidRPr="002069C5">
        <w:rPr>
          <w:sz w:val="24"/>
        </w:rPr>
        <w:t>,  Linde, Unipetrol, apod.</w:t>
      </w:r>
    </w:p>
    <w:p w:rsidR="002E5676" w:rsidRPr="002069C5" w:rsidRDefault="005A798A" w:rsidP="00B409A2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/>
        <w:ind w:left="426" w:hanging="426"/>
        <w:rPr>
          <w:b/>
          <w:sz w:val="24"/>
        </w:rPr>
      </w:pPr>
      <w:r w:rsidRPr="002069C5">
        <w:rPr>
          <w:b/>
          <w:sz w:val="24"/>
        </w:rPr>
        <w:t xml:space="preserve">Je rozvod </w:t>
      </w:r>
      <w:r w:rsidR="002E5676" w:rsidRPr="002069C5">
        <w:rPr>
          <w:b/>
          <w:sz w:val="24"/>
        </w:rPr>
        <w:t xml:space="preserve">tlakového vzduchu vyhrazené plynové </w:t>
      </w:r>
      <w:r w:rsidR="00C54468" w:rsidRPr="002069C5">
        <w:rPr>
          <w:b/>
          <w:sz w:val="24"/>
        </w:rPr>
        <w:t>zařízení?</w:t>
      </w:r>
    </w:p>
    <w:p w:rsidR="00855BF0" w:rsidRPr="002069C5" w:rsidRDefault="00652250" w:rsidP="00B409A2">
      <w:pPr>
        <w:spacing w:before="100" w:beforeAutospacing="1"/>
        <w:ind w:left="120"/>
        <w:rPr>
          <w:sz w:val="24"/>
        </w:rPr>
      </w:pPr>
      <w:r w:rsidRPr="002069C5">
        <w:rPr>
          <w:sz w:val="24"/>
        </w:rPr>
        <w:t xml:space="preserve">      ČSN 346805</w:t>
      </w:r>
    </w:p>
    <w:p w:rsidR="005A798A" w:rsidRPr="002069C5" w:rsidRDefault="005A798A" w:rsidP="005A798A">
      <w:pPr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rPr>
          <w:b/>
          <w:sz w:val="24"/>
        </w:rPr>
      </w:pPr>
      <w:r w:rsidRPr="002069C5">
        <w:rPr>
          <w:b/>
          <w:sz w:val="24"/>
        </w:rPr>
        <w:t>K jakým účelům se používá ve vodohospodářství plynný chlor?</w:t>
      </w:r>
    </w:p>
    <w:p w:rsidR="00855BF0" w:rsidRPr="002069C5" w:rsidRDefault="005A798A" w:rsidP="005A798A">
      <w:pPr>
        <w:spacing w:before="100" w:beforeAutospacing="1"/>
        <w:ind w:left="426"/>
        <w:rPr>
          <w:sz w:val="24"/>
        </w:rPr>
      </w:pPr>
      <w:r w:rsidRPr="002069C5">
        <w:rPr>
          <w:sz w:val="24"/>
          <w:szCs w:val="24"/>
        </w:rPr>
        <w:t>ČSN 75 5050-1</w:t>
      </w:r>
    </w:p>
    <w:p w:rsidR="005A798A" w:rsidRPr="002069C5" w:rsidRDefault="005A798A" w:rsidP="00B409A2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/>
        <w:ind w:left="426" w:hanging="426"/>
        <w:rPr>
          <w:b/>
          <w:sz w:val="24"/>
        </w:rPr>
      </w:pPr>
      <w:r w:rsidRPr="002069C5">
        <w:rPr>
          <w:b/>
          <w:sz w:val="24"/>
        </w:rPr>
        <w:t>Jaké zařízení musí být připojeno mezi tlakovou nádobou s chlorem a místem spotřeby?</w:t>
      </w:r>
    </w:p>
    <w:p w:rsidR="005A798A" w:rsidRPr="002069C5" w:rsidRDefault="005A798A" w:rsidP="005A798A">
      <w:pPr>
        <w:spacing w:before="100" w:beforeAutospacing="1"/>
        <w:ind w:left="426"/>
        <w:rPr>
          <w:sz w:val="24"/>
          <w:szCs w:val="24"/>
        </w:rPr>
      </w:pPr>
      <w:r w:rsidRPr="002069C5">
        <w:rPr>
          <w:sz w:val="24"/>
          <w:szCs w:val="24"/>
        </w:rPr>
        <w:t>ČSN 07 8304</w:t>
      </w:r>
    </w:p>
    <w:p w:rsidR="00855BF0" w:rsidRPr="002069C5" w:rsidRDefault="005A798A" w:rsidP="00B409A2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/>
        <w:ind w:left="426" w:hanging="426"/>
        <w:rPr>
          <w:b/>
          <w:sz w:val="24"/>
        </w:rPr>
      </w:pPr>
      <w:r w:rsidRPr="002069C5">
        <w:rPr>
          <w:b/>
          <w:sz w:val="24"/>
        </w:rPr>
        <w:t>Je plynný oxid uhličitý lehčí anebo těžší než vzduch</w:t>
      </w:r>
      <w:r w:rsidR="00855BF0" w:rsidRPr="002069C5">
        <w:rPr>
          <w:b/>
          <w:sz w:val="24"/>
        </w:rPr>
        <w:t>?</w:t>
      </w:r>
    </w:p>
    <w:p w:rsidR="00652250" w:rsidRPr="002069C5" w:rsidRDefault="00855BF0" w:rsidP="00B409A2">
      <w:pPr>
        <w:spacing w:before="100" w:beforeAutospacing="1"/>
        <w:ind w:left="120"/>
        <w:rPr>
          <w:sz w:val="24"/>
        </w:rPr>
      </w:pPr>
      <w:r w:rsidRPr="002069C5">
        <w:rPr>
          <w:sz w:val="24"/>
        </w:rPr>
        <w:t xml:space="preserve">     </w:t>
      </w:r>
      <w:r w:rsidR="0095609C" w:rsidRPr="002069C5">
        <w:rPr>
          <w:sz w:val="24"/>
          <w:szCs w:val="24"/>
        </w:rPr>
        <w:t xml:space="preserve">odborná literatura, </w:t>
      </w:r>
      <w:r w:rsidR="005A798A" w:rsidRPr="002069C5">
        <w:rPr>
          <w:sz w:val="24"/>
          <w:szCs w:val="24"/>
        </w:rPr>
        <w:t xml:space="preserve">např. TPG 401 02, </w:t>
      </w:r>
      <w:proofErr w:type="spellStart"/>
      <w:r w:rsidR="0095609C" w:rsidRPr="002069C5">
        <w:rPr>
          <w:sz w:val="24"/>
          <w:szCs w:val="24"/>
        </w:rPr>
        <w:t>bezp</w:t>
      </w:r>
      <w:proofErr w:type="spellEnd"/>
      <w:r w:rsidR="0095609C" w:rsidRPr="002069C5">
        <w:rPr>
          <w:sz w:val="24"/>
          <w:szCs w:val="24"/>
        </w:rPr>
        <w:t xml:space="preserve">. </w:t>
      </w:r>
      <w:proofErr w:type="gramStart"/>
      <w:r w:rsidR="0095609C" w:rsidRPr="002069C5">
        <w:rPr>
          <w:sz w:val="24"/>
          <w:szCs w:val="24"/>
        </w:rPr>
        <w:t>list</w:t>
      </w:r>
      <w:proofErr w:type="gramEnd"/>
      <w:r w:rsidR="0095609C" w:rsidRPr="002069C5">
        <w:rPr>
          <w:sz w:val="24"/>
          <w:szCs w:val="24"/>
        </w:rPr>
        <w:t xml:space="preserve">  např. Air </w:t>
      </w:r>
      <w:proofErr w:type="spellStart"/>
      <w:r w:rsidR="0095609C" w:rsidRPr="002069C5">
        <w:rPr>
          <w:sz w:val="24"/>
          <w:szCs w:val="24"/>
        </w:rPr>
        <w:t>Liquid</w:t>
      </w:r>
      <w:r w:rsidR="00DA01C2" w:rsidRPr="002069C5">
        <w:rPr>
          <w:sz w:val="24"/>
          <w:szCs w:val="24"/>
        </w:rPr>
        <w:t>e</w:t>
      </w:r>
      <w:proofErr w:type="spellEnd"/>
      <w:r w:rsidR="0095609C" w:rsidRPr="002069C5">
        <w:rPr>
          <w:sz w:val="24"/>
          <w:szCs w:val="24"/>
        </w:rPr>
        <w:t>,  Linde, apod.</w:t>
      </w:r>
    </w:p>
    <w:p w:rsidR="005A798A" w:rsidRPr="002069C5" w:rsidRDefault="005A798A" w:rsidP="00B409A2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/>
        <w:ind w:left="426" w:hanging="426"/>
        <w:rPr>
          <w:b/>
          <w:sz w:val="24"/>
        </w:rPr>
      </w:pPr>
      <w:r w:rsidRPr="002069C5">
        <w:rPr>
          <w:b/>
          <w:sz w:val="24"/>
        </w:rPr>
        <w:t>Musí být v místě, kde se čepují nápoje s oxidem uhličitým, namontován manometr?</w:t>
      </w:r>
    </w:p>
    <w:p w:rsidR="005A798A" w:rsidRPr="002069C5" w:rsidRDefault="005A798A" w:rsidP="005A798A">
      <w:pPr>
        <w:spacing w:before="100" w:beforeAutospacing="1"/>
        <w:ind w:left="426"/>
        <w:rPr>
          <w:b/>
          <w:sz w:val="24"/>
        </w:rPr>
      </w:pPr>
      <w:r w:rsidRPr="002069C5">
        <w:rPr>
          <w:sz w:val="24"/>
          <w:szCs w:val="24"/>
        </w:rPr>
        <w:t>TPG 401 02</w:t>
      </w:r>
    </w:p>
    <w:p w:rsidR="00855BF0" w:rsidRPr="002069C5" w:rsidRDefault="00855BF0" w:rsidP="00B409A2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/>
        <w:ind w:left="426" w:hanging="426"/>
        <w:rPr>
          <w:b/>
          <w:sz w:val="24"/>
        </w:rPr>
      </w:pPr>
      <w:r w:rsidRPr="002069C5">
        <w:rPr>
          <w:b/>
          <w:sz w:val="24"/>
        </w:rPr>
        <w:t xml:space="preserve">Jaké </w:t>
      </w:r>
      <w:r w:rsidR="005A798A" w:rsidRPr="002069C5">
        <w:rPr>
          <w:b/>
          <w:sz w:val="24"/>
        </w:rPr>
        <w:t>meze výbušnosti</w:t>
      </w:r>
      <w:r w:rsidRPr="002069C5">
        <w:rPr>
          <w:b/>
          <w:sz w:val="24"/>
        </w:rPr>
        <w:t xml:space="preserve"> má vodík?</w:t>
      </w:r>
    </w:p>
    <w:p w:rsidR="00652250" w:rsidRPr="002069C5" w:rsidRDefault="00855BF0" w:rsidP="00B409A2">
      <w:pPr>
        <w:spacing w:before="100" w:beforeAutospacing="1"/>
        <w:ind w:left="120"/>
        <w:rPr>
          <w:sz w:val="24"/>
        </w:rPr>
      </w:pPr>
      <w:r w:rsidRPr="002069C5">
        <w:rPr>
          <w:sz w:val="24"/>
        </w:rPr>
        <w:t xml:space="preserve">     </w:t>
      </w:r>
      <w:r w:rsidR="0095609C" w:rsidRPr="002069C5">
        <w:rPr>
          <w:sz w:val="24"/>
          <w:szCs w:val="24"/>
        </w:rPr>
        <w:t xml:space="preserve">odborná literatura, </w:t>
      </w:r>
      <w:proofErr w:type="spellStart"/>
      <w:r w:rsidR="0095609C" w:rsidRPr="002069C5">
        <w:rPr>
          <w:sz w:val="24"/>
          <w:szCs w:val="24"/>
        </w:rPr>
        <w:t>bezp</w:t>
      </w:r>
      <w:proofErr w:type="spellEnd"/>
      <w:r w:rsidR="0095609C" w:rsidRPr="002069C5">
        <w:rPr>
          <w:sz w:val="24"/>
          <w:szCs w:val="24"/>
        </w:rPr>
        <w:t xml:space="preserve">. </w:t>
      </w:r>
      <w:proofErr w:type="gramStart"/>
      <w:r w:rsidR="0095609C" w:rsidRPr="002069C5">
        <w:rPr>
          <w:sz w:val="24"/>
          <w:szCs w:val="24"/>
        </w:rPr>
        <w:t>list</w:t>
      </w:r>
      <w:proofErr w:type="gramEnd"/>
      <w:r w:rsidR="0095609C" w:rsidRPr="002069C5">
        <w:rPr>
          <w:sz w:val="24"/>
          <w:szCs w:val="24"/>
        </w:rPr>
        <w:t xml:space="preserve">  např. Air </w:t>
      </w:r>
      <w:proofErr w:type="spellStart"/>
      <w:r w:rsidR="0095609C" w:rsidRPr="002069C5">
        <w:rPr>
          <w:sz w:val="24"/>
          <w:szCs w:val="24"/>
        </w:rPr>
        <w:t>Liquid</w:t>
      </w:r>
      <w:r w:rsidR="00DA01C2" w:rsidRPr="002069C5">
        <w:rPr>
          <w:sz w:val="24"/>
          <w:szCs w:val="24"/>
        </w:rPr>
        <w:t>e</w:t>
      </w:r>
      <w:proofErr w:type="spellEnd"/>
      <w:r w:rsidR="0095609C" w:rsidRPr="002069C5">
        <w:rPr>
          <w:sz w:val="24"/>
          <w:szCs w:val="24"/>
        </w:rPr>
        <w:t>,  Linde,</w:t>
      </w:r>
      <w:r w:rsidR="005A798A" w:rsidRPr="002069C5">
        <w:rPr>
          <w:sz w:val="24"/>
          <w:szCs w:val="24"/>
        </w:rPr>
        <w:t xml:space="preserve"> Unipetrol</w:t>
      </w:r>
      <w:r w:rsidR="0095609C" w:rsidRPr="002069C5">
        <w:rPr>
          <w:sz w:val="24"/>
          <w:szCs w:val="24"/>
        </w:rPr>
        <w:t xml:space="preserve"> apod.</w:t>
      </w:r>
    </w:p>
    <w:p w:rsidR="00B409A2" w:rsidRPr="002069C5" w:rsidRDefault="00B409A2" w:rsidP="0095609C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/>
        <w:ind w:left="426" w:hanging="426"/>
        <w:rPr>
          <w:b/>
          <w:sz w:val="24"/>
        </w:rPr>
      </w:pPr>
      <w:r w:rsidRPr="002069C5">
        <w:rPr>
          <w:b/>
          <w:sz w:val="24"/>
        </w:rPr>
        <w:t>Co je to medicinální plyn?</w:t>
      </w:r>
    </w:p>
    <w:p w:rsidR="00B409A2" w:rsidRPr="002069C5" w:rsidRDefault="00B409A2" w:rsidP="00B409A2">
      <w:pPr>
        <w:autoSpaceDE w:val="0"/>
        <w:autoSpaceDN w:val="0"/>
        <w:adjustRightInd w:val="0"/>
        <w:spacing w:before="100" w:beforeAutospacing="1"/>
        <w:rPr>
          <w:bCs/>
          <w:sz w:val="24"/>
          <w:szCs w:val="24"/>
        </w:rPr>
      </w:pPr>
      <w:r w:rsidRPr="002069C5">
        <w:rPr>
          <w:b/>
          <w:sz w:val="24"/>
          <w:szCs w:val="24"/>
        </w:rPr>
        <w:t xml:space="preserve">        </w:t>
      </w:r>
      <w:r w:rsidRPr="002069C5">
        <w:rPr>
          <w:bCs/>
          <w:sz w:val="24"/>
          <w:szCs w:val="24"/>
        </w:rPr>
        <w:t>ČSN EN ISO 7396-1</w:t>
      </w:r>
    </w:p>
    <w:p w:rsidR="00B409A2" w:rsidRPr="002069C5" w:rsidRDefault="00B409A2" w:rsidP="0095609C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/>
        <w:ind w:left="426" w:hanging="426"/>
        <w:rPr>
          <w:b/>
          <w:sz w:val="24"/>
        </w:rPr>
      </w:pPr>
      <w:r w:rsidRPr="002069C5">
        <w:rPr>
          <w:b/>
          <w:sz w:val="24"/>
        </w:rPr>
        <w:t xml:space="preserve">Jakého flexibilního spojení </w:t>
      </w:r>
      <w:r w:rsidR="005A798A" w:rsidRPr="002069C5">
        <w:rPr>
          <w:b/>
          <w:sz w:val="24"/>
        </w:rPr>
        <w:t xml:space="preserve">se nesmí použít </w:t>
      </w:r>
      <w:r w:rsidRPr="002069C5">
        <w:rPr>
          <w:b/>
          <w:sz w:val="24"/>
        </w:rPr>
        <w:t>mezi každou lahví nebo svazkem lahví a sběrným potrubím</w:t>
      </w:r>
      <w:r w:rsidR="0097539D" w:rsidRPr="002069C5">
        <w:rPr>
          <w:b/>
          <w:sz w:val="24"/>
        </w:rPr>
        <w:t xml:space="preserve"> s medicinálními plyny</w:t>
      </w:r>
      <w:r w:rsidRPr="002069C5">
        <w:rPr>
          <w:b/>
          <w:sz w:val="24"/>
        </w:rPr>
        <w:t>?</w:t>
      </w:r>
    </w:p>
    <w:p w:rsidR="00B409A2" w:rsidRPr="002069C5" w:rsidRDefault="00B409A2" w:rsidP="00CA7039">
      <w:pPr>
        <w:autoSpaceDE w:val="0"/>
        <w:autoSpaceDN w:val="0"/>
        <w:adjustRightInd w:val="0"/>
        <w:spacing w:before="100" w:beforeAutospacing="1"/>
        <w:rPr>
          <w:bCs/>
          <w:sz w:val="24"/>
          <w:szCs w:val="24"/>
        </w:rPr>
      </w:pPr>
      <w:r w:rsidRPr="002069C5">
        <w:rPr>
          <w:bCs/>
          <w:sz w:val="24"/>
          <w:szCs w:val="24"/>
        </w:rPr>
        <w:t xml:space="preserve">        ČSN EN ISO 7396-1</w:t>
      </w:r>
    </w:p>
    <w:p w:rsidR="0097539D" w:rsidRPr="002069C5" w:rsidRDefault="0097539D" w:rsidP="0095609C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/>
        <w:ind w:left="426" w:hanging="426"/>
        <w:rPr>
          <w:b/>
          <w:sz w:val="24"/>
        </w:rPr>
      </w:pPr>
      <w:r w:rsidRPr="002069C5">
        <w:rPr>
          <w:b/>
          <w:sz w:val="24"/>
        </w:rPr>
        <w:t xml:space="preserve">Co je typickým zdrojem napájecího systému medicinálního rozvodu </w:t>
      </w:r>
      <w:r w:rsidR="005A798A" w:rsidRPr="002069C5">
        <w:rPr>
          <w:b/>
          <w:sz w:val="24"/>
        </w:rPr>
        <w:t xml:space="preserve">plynu </w:t>
      </w:r>
      <w:r w:rsidRPr="002069C5">
        <w:rPr>
          <w:b/>
          <w:sz w:val="24"/>
        </w:rPr>
        <w:t>pro podtlak?</w:t>
      </w:r>
    </w:p>
    <w:p w:rsidR="0097539D" w:rsidRPr="002069C5" w:rsidRDefault="0097539D" w:rsidP="0097539D">
      <w:pPr>
        <w:spacing w:before="100" w:beforeAutospacing="1"/>
        <w:ind w:left="360"/>
        <w:rPr>
          <w:b/>
          <w:sz w:val="24"/>
        </w:rPr>
      </w:pPr>
      <w:r w:rsidRPr="002069C5">
        <w:rPr>
          <w:bCs/>
          <w:sz w:val="24"/>
          <w:szCs w:val="24"/>
        </w:rPr>
        <w:t>ČSN EN ISO 7396-1</w:t>
      </w:r>
    </w:p>
    <w:p w:rsidR="002069C5" w:rsidRPr="002069C5" w:rsidRDefault="002069C5" w:rsidP="002069C5">
      <w:pPr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rPr>
          <w:b/>
          <w:sz w:val="24"/>
        </w:rPr>
      </w:pPr>
      <w:r w:rsidRPr="002069C5">
        <w:rPr>
          <w:b/>
          <w:sz w:val="24"/>
        </w:rPr>
        <w:t>Může se použít medicinální vzduch pro huštění pneumatik automobilů?</w:t>
      </w:r>
    </w:p>
    <w:p w:rsidR="008B0894" w:rsidRPr="002069C5" w:rsidRDefault="008B0894" w:rsidP="008B0894">
      <w:pPr>
        <w:spacing w:before="100" w:beforeAutospacing="1"/>
        <w:ind w:left="360"/>
        <w:rPr>
          <w:b/>
          <w:sz w:val="24"/>
        </w:rPr>
      </w:pPr>
      <w:r w:rsidRPr="002069C5">
        <w:rPr>
          <w:bCs/>
          <w:sz w:val="24"/>
          <w:szCs w:val="24"/>
        </w:rPr>
        <w:t>ČSN EN ISO 7396-1</w:t>
      </w:r>
      <w:r w:rsidR="002069C5" w:rsidRPr="002069C5">
        <w:rPr>
          <w:bCs/>
          <w:sz w:val="24"/>
          <w:szCs w:val="24"/>
        </w:rPr>
        <w:t xml:space="preserve"> A2</w:t>
      </w:r>
    </w:p>
    <w:p w:rsidR="00CA7039" w:rsidRPr="002069C5" w:rsidRDefault="002069C5" w:rsidP="0095609C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/>
        <w:ind w:left="426" w:hanging="426"/>
        <w:rPr>
          <w:b/>
          <w:sz w:val="24"/>
        </w:rPr>
      </w:pPr>
      <w:r w:rsidRPr="002069C5">
        <w:rPr>
          <w:b/>
          <w:sz w:val="24"/>
        </w:rPr>
        <w:t>Jaké nejnižší teplotě mají být vystavena potrubí pro rozvod medicinálních plynů (nad rosným bodem plynu při provozním tlaku)?</w:t>
      </w:r>
    </w:p>
    <w:p w:rsidR="00CA7039" w:rsidRPr="002069C5" w:rsidRDefault="00CA7039" w:rsidP="007F784F">
      <w:pPr>
        <w:autoSpaceDE w:val="0"/>
        <w:autoSpaceDN w:val="0"/>
        <w:adjustRightInd w:val="0"/>
        <w:spacing w:before="100" w:beforeAutospacing="1"/>
        <w:ind w:left="426" w:hanging="426"/>
        <w:rPr>
          <w:bCs/>
          <w:sz w:val="24"/>
          <w:szCs w:val="24"/>
        </w:rPr>
      </w:pPr>
      <w:r w:rsidRPr="002069C5">
        <w:rPr>
          <w:b/>
          <w:sz w:val="24"/>
          <w:szCs w:val="24"/>
        </w:rPr>
        <w:t xml:space="preserve">        </w:t>
      </w:r>
      <w:r w:rsidRPr="002069C5">
        <w:rPr>
          <w:bCs/>
          <w:sz w:val="24"/>
          <w:szCs w:val="24"/>
        </w:rPr>
        <w:t>ČSN EN ISO 7396-1</w:t>
      </w:r>
    </w:p>
    <w:p w:rsidR="008B0894" w:rsidRPr="002069C5" w:rsidRDefault="002069C5" w:rsidP="00C30EE7">
      <w:pPr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/>
        <w:ind w:left="426" w:hanging="426"/>
        <w:rPr>
          <w:b/>
          <w:sz w:val="24"/>
        </w:rPr>
      </w:pPr>
      <w:r w:rsidRPr="002069C5">
        <w:rPr>
          <w:b/>
          <w:sz w:val="24"/>
        </w:rPr>
        <w:lastRenderedPageBreak/>
        <w:t>Při jakém maximálním tlaku medicinálních plynů se používá nízkotlaká hadicová sestava</w:t>
      </w:r>
      <w:r w:rsidR="008B0894" w:rsidRPr="002069C5">
        <w:rPr>
          <w:b/>
          <w:sz w:val="24"/>
        </w:rPr>
        <w:t>?</w:t>
      </w:r>
    </w:p>
    <w:p w:rsidR="008B0894" w:rsidRPr="002069C5" w:rsidRDefault="007F784F" w:rsidP="008B0894">
      <w:pPr>
        <w:spacing w:before="100" w:beforeAutospacing="1"/>
        <w:rPr>
          <w:b/>
          <w:sz w:val="24"/>
        </w:rPr>
      </w:pPr>
      <w:r w:rsidRPr="002069C5">
        <w:rPr>
          <w:b/>
          <w:sz w:val="24"/>
        </w:rPr>
        <w:t xml:space="preserve">  </w:t>
      </w:r>
      <w:r w:rsidR="008B0894" w:rsidRPr="002069C5">
        <w:rPr>
          <w:b/>
          <w:sz w:val="24"/>
        </w:rPr>
        <w:t xml:space="preserve">     </w:t>
      </w:r>
      <w:r w:rsidR="002069C5" w:rsidRPr="002069C5">
        <w:rPr>
          <w:bCs/>
          <w:sz w:val="24"/>
          <w:szCs w:val="24"/>
        </w:rPr>
        <w:t>ČSN EN ISO 7396-1</w:t>
      </w:r>
      <w:r w:rsidR="0034243C">
        <w:rPr>
          <w:bCs/>
          <w:sz w:val="24"/>
          <w:szCs w:val="24"/>
        </w:rPr>
        <w:t xml:space="preserve">     </w:t>
      </w:r>
      <w:r w:rsidR="008B0894" w:rsidRPr="002069C5">
        <w:rPr>
          <w:b/>
          <w:sz w:val="24"/>
        </w:rPr>
        <w:tab/>
      </w:r>
    </w:p>
    <w:p w:rsidR="002B7763" w:rsidRPr="002B7763" w:rsidRDefault="002B7763" w:rsidP="002B7763">
      <w:pPr>
        <w:autoSpaceDE w:val="0"/>
        <w:autoSpaceDN w:val="0"/>
        <w:adjustRightInd w:val="0"/>
        <w:spacing w:before="100" w:beforeAutospacing="1"/>
        <w:ind w:left="993" w:hanging="567"/>
        <w:rPr>
          <w:sz w:val="24"/>
          <w:szCs w:val="24"/>
        </w:rPr>
      </w:pPr>
    </w:p>
    <w:p w:rsidR="00B409A2" w:rsidRDefault="00B409A2" w:rsidP="006A50EB">
      <w:pPr>
        <w:autoSpaceDE w:val="0"/>
        <w:autoSpaceDN w:val="0"/>
        <w:adjustRightInd w:val="0"/>
        <w:spacing w:before="100" w:beforeAutospacing="1"/>
        <w:rPr>
          <w:bCs/>
          <w:color w:val="FF0000"/>
          <w:sz w:val="24"/>
          <w:szCs w:val="24"/>
        </w:rPr>
      </w:pPr>
    </w:p>
    <w:p w:rsidR="00B409A2" w:rsidRDefault="00B409A2" w:rsidP="00B409A2">
      <w:pPr>
        <w:autoSpaceDE w:val="0"/>
        <w:autoSpaceDN w:val="0"/>
        <w:adjustRightInd w:val="0"/>
        <w:spacing w:before="100" w:beforeAutospacing="1"/>
        <w:ind w:left="465" w:hanging="465"/>
        <w:jc w:val="both"/>
        <w:rPr>
          <w:b/>
          <w:color w:val="FF0000"/>
          <w:sz w:val="24"/>
          <w:szCs w:val="24"/>
        </w:rPr>
      </w:pPr>
    </w:p>
    <w:p w:rsidR="006F5EBC" w:rsidRPr="006F5EBC" w:rsidRDefault="006F5EBC" w:rsidP="006A50EB">
      <w:pPr>
        <w:rPr>
          <w:b/>
          <w:color w:val="FF0000"/>
          <w:sz w:val="24"/>
          <w:szCs w:val="24"/>
        </w:rPr>
      </w:pPr>
    </w:p>
    <w:p w:rsidR="006F5EBC" w:rsidRPr="006F5EBC" w:rsidRDefault="006F5EBC" w:rsidP="00601751">
      <w:pPr>
        <w:ind w:left="120" w:hanging="120"/>
        <w:rPr>
          <w:b/>
          <w:color w:val="FF0000"/>
          <w:sz w:val="24"/>
          <w:szCs w:val="24"/>
        </w:rPr>
      </w:pPr>
    </w:p>
    <w:p w:rsidR="006F5EBC" w:rsidRPr="006F5EBC" w:rsidRDefault="006F5EBC" w:rsidP="00601751">
      <w:pPr>
        <w:ind w:left="120" w:hanging="120"/>
        <w:rPr>
          <w:b/>
          <w:color w:val="FF0000"/>
          <w:sz w:val="24"/>
          <w:szCs w:val="24"/>
        </w:rPr>
      </w:pPr>
    </w:p>
    <w:p w:rsidR="006F5EBC" w:rsidRPr="006F5EBC" w:rsidRDefault="006F5EBC" w:rsidP="00601751">
      <w:pPr>
        <w:ind w:left="120" w:hanging="120"/>
        <w:rPr>
          <w:b/>
          <w:color w:val="FF0000"/>
          <w:sz w:val="24"/>
          <w:szCs w:val="24"/>
        </w:rPr>
      </w:pPr>
    </w:p>
    <w:p w:rsidR="006F5EBC" w:rsidRPr="006F5EBC" w:rsidRDefault="006F5EBC" w:rsidP="006A50EB">
      <w:pPr>
        <w:rPr>
          <w:b/>
          <w:sz w:val="24"/>
          <w:szCs w:val="24"/>
        </w:rPr>
      </w:pPr>
    </w:p>
    <w:sectPr w:rsidR="006F5EBC" w:rsidRPr="006F5EBC" w:rsidSect="005B7714">
      <w:headerReference w:type="default" r:id="rId10"/>
      <w:footerReference w:type="default" r:id="rId11"/>
      <w:pgSz w:w="11906" w:h="16838" w:code="9"/>
      <w:pgMar w:top="1418" w:right="849" w:bottom="1418" w:left="1418" w:header="708" w:footer="708" w:gutter="0"/>
      <w:cols w:space="70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647" w:rsidRDefault="00770647">
      <w:r>
        <w:separator/>
      </w:r>
    </w:p>
  </w:endnote>
  <w:endnote w:type="continuationSeparator" w:id="0">
    <w:p w:rsidR="00770647" w:rsidRDefault="00770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894" w:rsidRPr="0084141E" w:rsidRDefault="00F34D66" w:rsidP="0085174A">
    <w:pPr>
      <w:pStyle w:val="Zpat"/>
      <w:jc w:val="center"/>
    </w:pPr>
    <w:r>
      <w:t>19.2.2019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647" w:rsidRDefault="00770647">
      <w:r>
        <w:separator/>
      </w:r>
    </w:p>
  </w:footnote>
  <w:footnote w:type="continuationSeparator" w:id="0">
    <w:p w:rsidR="00770647" w:rsidRDefault="00770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894" w:rsidRDefault="008B0894" w:rsidP="00C54468">
    <w:pPr>
      <w:pStyle w:val="Zhlav"/>
      <w:jc w:val="right"/>
      <w:rPr>
        <w:sz w:val="32"/>
      </w:rPr>
    </w:pPr>
    <w:r>
      <w:rPr>
        <w:sz w:val="32"/>
      </w:rPr>
      <w:t>M F6 - IT 1</w:t>
    </w:r>
    <w:r w:rsidR="00DE0554">
      <w:rPr>
        <w:sz w:val="32"/>
      </w:rPr>
      <w:t>7</w:t>
    </w:r>
    <w:r w:rsidR="00F34D66">
      <w:rPr>
        <w:sz w:val="32"/>
      </w:rPr>
      <w:t xml:space="preserve"> OPRAVA 2019</w:t>
    </w:r>
  </w:p>
  <w:p w:rsidR="008B0894" w:rsidRDefault="008B0894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D1F00"/>
    <w:multiLevelType w:val="singleLevel"/>
    <w:tmpl w:val="734E1AAE"/>
    <w:lvl w:ilvl="0">
      <w:start w:val="10"/>
      <w:numFmt w:val="decimal"/>
      <w:pStyle w:val="Nadpis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0AA4A4F"/>
    <w:multiLevelType w:val="singleLevel"/>
    <w:tmpl w:val="FC2E35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24D53530"/>
    <w:multiLevelType w:val="singleLevel"/>
    <w:tmpl w:val="BBAC3416"/>
    <w:lvl w:ilvl="0">
      <w:start w:val="2"/>
      <w:numFmt w:val="lowerLetter"/>
      <w:pStyle w:val="Nadpis3"/>
      <w:lvlText w:val="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C6D0605"/>
    <w:multiLevelType w:val="hybridMultilevel"/>
    <w:tmpl w:val="1DB03C24"/>
    <w:lvl w:ilvl="0" w:tplc="0405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1EA"/>
    <w:rsid w:val="00010558"/>
    <w:rsid w:val="00012DCE"/>
    <w:rsid w:val="000A6A37"/>
    <w:rsid w:val="0011727D"/>
    <w:rsid w:val="001B5515"/>
    <w:rsid w:val="001B7540"/>
    <w:rsid w:val="001E3015"/>
    <w:rsid w:val="001E5711"/>
    <w:rsid w:val="001E70A5"/>
    <w:rsid w:val="001F4D50"/>
    <w:rsid w:val="002069C5"/>
    <w:rsid w:val="00264434"/>
    <w:rsid w:val="002B1C3F"/>
    <w:rsid w:val="002B7763"/>
    <w:rsid w:val="002D0BCC"/>
    <w:rsid w:val="002E5676"/>
    <w:rsid w:val="0034243C"/>
    <w:rsid w:val="003A13DD"/>
    <w:rsid w:val="003E6B93"/>
    <w:rsid w:val="004565FD"/>
    <w:rsid w:val="00462691"/>
    <w:rsid w:val="004B34FC"/>
    <w:rsid w:val="00582FF7"/>
    <w:rsid w:val="005A798A"/>
    <w:rsid w:val="005B7714"/>
    <w:rsid w:val="00601751"/>
    <w:rsid w:val="00622388"/>
    <w:rsid w:val="00641DC2"/>
    <w:rsid w:val="00652250"/>
    <w:rsid w:val="006650AD"/>
    <w:rsid w:val="00692A1B"/>
    <w:rsid w:val="006A50EB"/>
    <w:rsid w:val="006E0650"/>
    <w:rsid w:val="006F5EBC"/>
    <w:rsid w:val="0070459E"/>
    <w:rsid w:val="00717A70"/>
    <w:rsid w:val="00770647"/>
    <w:rsid w:val="007F784F"/>
    <w:rsid w:val="0084141E"/>
    <w:rsid w:val="0085174A"/>
    <w:rsid w:val="00855BF0"/>
    <w:rsid w:val="008B0894"/>
    <w:rsid w:val="008C6F5C"/>
    <w:rsid w:val="0095609C"/>
    <w:rsid w:val="0097539D"/>
    <w:rsid w:val="009C4EB4"/>
    <w:rsid w:val="00A14FEE"/>
    <w:rsid w:val="00A45893"/>
    <w:rsid w:val="00A571EA"/>
    <w:rsid w:val="00AF7006"/>
    <w:rsid w:val="00B011B1"/>
    <w:rsid w:val="00B30A99"/>
    <w:rsid w:val="00B409A2"/>
    <w:rsid w:val="00B461C8"/>
    <w:rsid w:val="00C21696"/>
    <w:rsid w:val="00C30EE7"/>
    <w:rsid w:val="00C3173D"/>
    <w:rsid w:val="00C54468"/>
    <w:rsid w:val="00C93213"/>
    <w:rsid w:val="00CA27F1"/>
    <w:rsid w:val="00CA7039"/>
    <w:rsid w:val="00DA01C2"/>
    <w:rsid w:val="00DC0740"/>
    <w:rsid w:val="00DE0554"/>
    <w:rsid w:val="00EB2417"/>
    <w:rsid w:val="00EE3B76"/>
    <w:rsid w:val="00F34D66"/>
    <w:rsid w:val="00F55C5F"/>
    <w:rsid w:val="00F967D0"/>
    <w:rsid w:val="00FB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7714"/>
  </w:style>
  <w:style w:type="paragraph" w:styleId="Nadpis1">
    <w:name w:val="heading 1"/>
    <w:basedOn w:val="Normln"/>
    <w:next w:val="Normln"/>
    <w:qFormat/>
    <w:rsid w:val="005B7714"/>
    <w:pPr>
      <w:keepNext/>
      <w:ind w:left="-709" w:right="-567" w:firstLine="709"/>
      <w:jc w:val="center"/>
      <w:outlineLvl w:val="0"/>
    </w:pPr>
    <w:rPr>
      <w:sz w:val="28"/>
    </w:rPr>
  </w:style>
  <w:style w:type="paragraph" w:styleId="Nadpis2">
    <w:name w:val="heading 2"/>
    <w:basedOn w:val="Normln"/>
    <w:next w:val="Normln"/>
    <w:qFormat/>
    <w:rsid w:val="005B7714"/>
    <w:pPr>
      <w:keepNext/>
      <w:numPr>
        <w:numId w:val="3"/>
      </w:numPr>
      <w:outlineLvl w:val="1"/>
    </w:pPr>
    <w:rPr>
      <w:b/>
      <w:sz w:val="24"/>
    </w:rPr>
  </w:style>
  <w:style w:type="paragraph" w:styleId="Nadpis3">
    <w:name w:val="heading 3"/>
    <w:basedOn w:val="Normln"/>
    <w:next w:val="Normln"/>
    <w:qFormat/>
    <w:rsid w:val="005B7714"/>
    <w:pPr>
      <w:keepNext/>
      <w:numPr>
        <w:numId w:val="2"/>
      </w:numPr>
      <w:tabs>
        <w:tab w:val="left" w:pos="1701"/>
      </w:tabs>
      <w:outlineLvl w:val="2"/>
    </w:pPr>
    <w:rPr>
      <w:sz w:val="24"/>
    </w:rPr>
  </w:style>
  <w:style w:type="paragraph" w:styleId="Nadpis4">
    <w:name w:val="heading 4"/>
    <w:basedOn w:val="Normln"/>
    <w:next w:val="Normln"/>
    <w:qFormat/>
    <w:rsid w:val="005B7714"/>
    <w:pPr>
      <w:keepNext/>
      <w:tabs>
        <w:tab w:val="left" w:pos="1701"/>
      </w:tabs>
      <w:outlineLvl w:val="3"/>
    </w:pPr>
    <w:rPr>
      <w:sz w:val="24"/>
    </w:rPr>
  </w:style>
  <w:style w:type="paragraph" w:styleId="Nadpis5">
    <w:name w:val="heading 5"/>
    <w:basedOn w:val="Normln"/>
    <w:next w:val="Normln"/>
    <w:qFormat/>
    <w:rsid w:val="005B7714"/>
    <w:pPr>
      <w:keepNext/>
      <w:ind w:left="360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rsid w:val="005B7714"/>
    <w:pPr>
      <w:keepNext/>
      <w:outlineLvl w:val="5"/>
    </w:pPr>
    <w:rPr>
      <w:i/>
      <w:color w:val="FF0000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rsid w:val="005B7714"/>
    <w:pPr>
      <w:ind w:right="-143"/>
    </w:pPr>
    <w:rPr>
      <w:b/>
      <w:sz w:val="24"/>
    </w:rPr>
  </w:style>
  <w:style w:type="paragraph" w:styleId="Zkladntextodsazen2">
    <w:name w:val="Body Text Indent 2"/>
    <w:basedOn w:val="Normln"/>
    <w:rsid w:val="005B7714"/>
    <w:pPr>
      <w:ind w:left="708"/>
    </w:pPr>
    <w:rPr>
      <w:sz w:val="24"/>
    </w:rPr>
  </w:style>
  <w:style w:type="paragraph" w:styleId="Zkladntext">
    <w:name w:val="Body Text"/>
    <w:basedOn w:val="Normln"/>
    <w:rsid w:val="005B7714"/>
    <w:pPr>
      <w:tabs>
        <w:tab w:val="left" w:pos="1701"/>
      </w:tabs>
    </w:pPr>
    <w:rPr>
      <w:b/>
      <w:sz w:val="24"/>
    </w:rPr>
  </w:style>
  <w:style w:type="paragraph" w:styleId="Zhlav">
    <w:name w:val="header"/>
    <w:basedOn w:val="Normln"/>
    <w:rsid w:val="005B7714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5B7714"/>
    <w:pPr>
      <w:tabs>
        <w:tab w:val="center" w:pos="4536"/>
        <w:tab w:val="right" w:pos="9072"/>
      </w:tabs>
    </w:pPr>
  </w:style>
  <w:style w:type="paragraph" w:styleId="Rozloendokumentu">
    <w:name w:val="Document Map"/>
    <w:basedOn w:val="Normln"/>
    <w:semiHidden/>
    <w:rsid w:val="005B7714"/>
    <w:pPr>
      <w:shd w:val="clear" w:color="auto" w:fill="000080"/>
    </w:pPr>
    <w:rPr>
      <w:rFonts w:ascii="Tahoma" w:hAnsi="Tahoma"/>
    </w:rPr>
  </w:style>
  <w:style w:type="paragraph" w:styleId="Zkladntextodsazen">
    <w:name w:val="Body Text Indent"/>
    <w:basedOn w:val="Normln"/>
    <w:rsid w:val="005B7714"/>
    <w:pPr>
      <w:ind w:firstLine="120"/>
    </w:pPr>
    <w:rPr>
      <w:b/>
      <w:sz w:val="24"/>
    </w:rPr>
  </w:style>
  <w:style w:type="paragraph" w:styleId="Odstavecseseznamem">
    <w:name w:val="List Paragraph"/>
    <w:basedOn w:val="Normln"/>
    <w:uiPriority w:val="34"/>
    <w:qFormat/>
    <w:rsid w:val="00692A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7714"/>
  </w:style>
  <w:style w:type="paragraph" w:styleId="Nadpis1">
    <w:name w:val="heading 1"/>
    <w:basedOn w:val="Normln"/>
    <w:next w:val="Normln"/>
    <w:qFormat/>
    <w:rsid w:val="005B7714"/>
    <w:pPr>
      <w:keepNext/>
      <w:ind w:left="-709" w:right="-567" w:firstLine="709"/>
      <w:jc w:val="center"/>
      <w:outlineLvl w:val="0"/>
    </w:pPr>
    <w:rPr>
      <w:sz w:val="28"/>
    </w:rPr>
  </w:style>
  <w:style w:type="paragraph" w:styleId="Nadpis2">
    <w:name w:val="heading 2"/>
    <w:basedOn w:val="Normln"/>
    <w:next w:val="Normln"/>
    <w:qFormat/>
    <w:rsid w:val="005B7714"/>
    <w:pPr>
      <w:keepNext/>
      <w:numPr>
        <w:numId w:val="3"/>
      </w:numPr>
      <w:outlineLvl w:val="1"/>
    </w:pPr>
    <w:rPr>
      <w:b/>
      <w:sz w:val="24"/>
    </w:rPr>
  </w:style>
  <w:style w:type="paragraph" w:styleId="Nadpis3">
    <w:name w:val="heading 3"/>
    <w:basedOn w:val="Normln"/>
    <w:next w:val="Normln"/>
    <w:qFormat/>
    <w:rsid w:val="005B7714"/>
    <w:pPr>
      <w:keepNext/>
      <w:numPr>
        <w:numId w:val="2"/>
      </w:numPr>
      <w:tabs>
        <w:tab w:val="left" w:pos="1701"/>
      </w:tabs>
      <w:outlineLvl w:val="2"/>
    </w:pPr>
    <w:rPr>
      <w:sz w:val="24"/>
    </w:rPr>
  </w:style>
  <w:style w:type="paragraph" w:styleId="Nadpis4">
    <w:name w:val="heading 4"/>
    <w:basedOn w:val="Normln"/>
    <w:next w:val="Normln"/>
    <w:qFormat/>
    <w:rsid w:val="005B7714"/>
    <w:pPr>
      <w:keepNext/>
      <w:tabs>
        <w:tab w:val="left" w:pos="1701"/>
      </w:tabs>
      <w:outlineLvl w:val="3"/>
    </w:pPr>
    <w:rPr>
      <w:sz w:val="24"/>
    </w:rPr>
  </w:style>
  <w:style w:type="paragraph" w:styleId="Nadpis5">
    <w:name w:val="heading 5"/>
    <w:basedOn w:val="Normln"/>
    <w:next w:val="Normln"/>
    <w:qFormat/>
    <w:rsid w:val="005B7714"/>
    <w:pPr>
      <w:keepNext/>
      <w:ind w:left="360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rsid w:val="005B7714"/>
    <w:pPr>
      <w:keepNext/>
      <w:outlineLvl w:val="5"/>
    </w:pPr>
    <w:rPr>
      <w:i/>
      <w:color w:val="FF0000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rsid w:val="005B7714"/>
    <w:pPr>
      <w:ind w:right="-143"/>
    </w:pPr>
    <w:rPr>
      <w:b/>
      <w:sz w:val="24"/>
    </w:rPr>
  </w:style>
  <w:style w:type="paragraph" w:styleId="Zkladntextodsazen2">
    <w:name w:val="Body Text Indent 2"/>
    <w:basedOn w:val="Normln"/>
    <w:rsid w:val="005B7714"/>
    <w:pPr>
      <w:ind w:left="708"/>
    </w:pPr>
    <w:rPr>
      <w:sz w:val="24"/>
    </w:rPr>
  </w:style>
  <w:style w:type="paragraph" w:styleId="Zkladntext">
    <w:name w:val="Body Text"/>
    <w:basedOn w:val="Normln"/>
    <w:rsid w:val="005B7714"/>
    <w:pPr>
      <w:tabs>
        <w:tab w:val="left" w:pos="1701"/>
      </w:tabs>
    </w:pPr>
    <w:rPr>
      <w:b/>
      <w:sz w:val="24"/>
    </w:rPr>
  </w:style>
  <w:style w:type="paragraph" w:styleId="Zhlav">
    <w:name w:val="header"/>
    <w:basedOn w:val="Normln"/>
    <w:rsid w:val="005B7714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5B7714"/>
    <w:pPr>
      <w:tabs>
        <w:tab w:val="center" w:pos="4536"/>
        <w:tab w:val="right" w:pos="9072"/>
      </w:tabs>
    </w:pPr>
  </w:style>
  <w:style w:type="paragraph" w:styleId="Rozloendokumentu">
    <w:name w:val="Document Map"/>
    <w:basedOn w:val="Normln"/>
    <w:semiHidden/>
    <w:rsid w:val="005B7714"/>
    <w:pPr>
      <w:shd w:val="clear" w:color="auto" w:fill="000080"/>
    </w:pPr>
    <w:rPr>
      <w:rFonts w:ascii="Tahoma" w:hAnsi="Tahoma"/>
    </w:rPr>
  </w:style>
  <w:style w:type="paragraph" w:styleId="Zkladntextodsazen">
    <w:name w:val="Body Text Indent"/>
    <w:basedOn w:val="Normln"/>
    <w:rsid w:val="005B7714"/>
    <w:pPr>
      <w:ind w:firstLine="120"/>
    </w:pPr>
    <w:rPr>
      <w:b/>
      <w:sz w:val="24"/>
    </w:rPr>
  </w:style>
  <w:style w:type="paragraph" w:styleId="Odstavecseseznamem">
    <w:name w:val="List Paragraph"/>
    <w:basedOn w:val="Normln"/>
    <w:uiPriority w:val="34"/>
    <w:qFormat/>
    <w:rsid w:val="00692A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BFCB82-36D3-4603-BC92-F7AEFE7EF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519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Montážní pracovníci – odborný</vt:lpstr>
    </vt:vector>
  </TitlesOfParts>
  <Company>Technická inspekce České republiky</Company>
  <LinksUpToDate>false</LinksUpToDate>
  <CharactersWithSpaces>3579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Montážní pracovníci – odborný</dc:title>
  <dc:creator>Moravecek Václav Ing.</dc:creator>
  <cp:lastModifiedBy>Jaroslav Jícha</cp:lastModifiedBy>
  <cp:revision>4</cp:revision>
  <cp:lastPrinted>2005-10-20T12:52:00Z</cp:lastPrinted>
  <dcterms:created xsi:type="dcterms:W3CDTF">2019-02-19T08:16:00Z</dcterms:created>
  <dcterms:modified xsi:type="dcterms:W3CDTF">2019-02-19T11:51:00Z</dcterms:modified>
</cp:coreProperties>
</file>